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6E71" w:rsidRDefault="0013091C">
      <w:pPr>
        <w:pStyle w:val="berschrift1"/>
        <w:spacing w:after="200"/>
      </w:pPr>
      <w:bookmarkStart w:id="0" w:name="_widte5cb6n2" w:colFirst="0" w:colLast="0"/>
      <w:bookmarkEnd w:id="0"/>
      <w:r>
        <w:t xml:space="preserve">Alle Vor- und Nachteile einer Registrierung im </w:t>
      </w:r>
      <w:proofErr w:type="gramStart"/>
      <w:r>
        <w:t>Online Casino</w:t>
      </w:r>
      <w:proofErr w:type="gramEnd"/>
    </w:p>
    <w:p w14:paraId="00000002" w14:textId="77777777" w:rsidR="001E6E71" w:rsidRDefault="0013091C">
      <w:pPr>
        <w:spacing w:after="200"/>
      </w:pPr>
      <w:proofErr w:type="gramStart"/>
      <w:r>
        <w:t>Online Casinos</w:t>
      </w:r>
      <w:proofErr w:type="gramEnd"/>
      <w:r>
        <w:t xml:space="preserve"> sind gegenüber ihren traditionellen Konkurrenten vor Ort mit einigen Vorteilen ausgestattet, die immer mehr Menschen dazu bewegen, sich für das Spiel im Internet zu entscheiden. Wir möchten im Folgenden einmal zusammentragen, welche Punkte d</w:t>
      </w:r>
      <w:r>
        <w:t xml:space="preserve">as </w:t>
      </w:r>
      <w:proofErr w:type="gramStart"/>
      <w:r>
        <w:t>Online Glücksspiel</w:t>
      </w:r>
      <w:proofErr w:type="gramEnd"/>
      <w:r>
        <w:t xml:space="preserve"> so attraktiv machen und wodurch sich diese Erfahrung von dem Spiel im landbasierten Betrieb unterscheidet.</w:t>
      </w:r>
    </w:p>
    <w:p w14:paraId="00000003" w14:textId="77777777" w:rsidR="001E6E71" w:rsidRDefault="0013091C">
      <w:pPr>
        <w:pStyle w:val="berschrift2"/>
        <w:spacing w:after="200"/>
      </w:pPr>
      <w:bookmarkStart w:id="1" w:name="_i2u7necoeuvv" w:colFirst="0" w:colLast="0"/>
      <w:bookmarkEnd w:id="1"/>
      <w:r>
        <w:t>Die Verfügbarkeit und der Komfort</w:t>
      </w:r>
    </w:p>
    <w:p w14:paraId="00000004" w14:textId="77777777" w:rsidR="001E6E71" w:rsidRDefault="0013091C">
      <w:pPr>
        <w:spacing w:after="200"/>
      </w:pPr>
      <w:r>
        <w:t xml:space="preserve">Wenn Sie sich in einer großen </w:t>
      </w:r>
      <w:proofErr w:type="gramStart"/>
      <w:r>
        <w:t>Online Spielbank</w:t>
      </w:r>
      <w:proofErr w:type="gramEnd"/>
      <w:r>
        <w:t xml:space="preserve"> wie dem </w:t>
      </w:r>
      <w:hyperlink r:id="rId4">
        <w:r>
          <w:rPr>
            <w:color w:val="1155CC"/>
            <w:u w:val="single"/>
          </w:rPr>
          <w:t>Ice Casino anmelden</w:t>
        </w:r>
      </w:hyperlink>
      <w:r>
        <w:t xml:space="preserve">, dann können Sie von dem Umstand profitieren, dass die Tore dieser Spielbank immer für Sie geöffnet sind, rund um die Uhr. Dies ist einem traditionellen Spielbetrieb </w:t>
      </w:r>
      <w:proofErr w:type="gramStart"/>
      <w:r>
        <w:t>natürlich nicht</w:t>
      </w:r>
      <w:proofErr w:type="gramEnd"/>
      <w:r>
        <w:t xml:space="preserve"> mögli</w:t>
      </w:r>
      <w:r>
        <w:t>ch. Genauso sparen Sie sich eventuell einen langen Anfahrtsweg und entsprechende Kosten, denn nicht jede Region in Deutschland ist alle fünf Kilometer mit einem Spielsalon ausgestattet.</w:t>
      </w:r>
    </w:p>
    <w:p w14:paraId="00000005" w14:textId="77777777" w:rsidR="001E6E71" w:rsidRDefault="0013091C">
      <w:pPr>
        <w:spacing w:after="200"/>
      </w:pPr>
      <w:r>
        <w:t xml:space="preserve">Online spielen Sie </w:t>
      </w:r>
      <w:proofErr w:type="gramStart"/>
      <w:r>
        <w:t>natürlich innerhalb</w:t>
      </w:r>
      <w:proofErr w:type="gramEnd"/>
      <w:r>
        <w:t xml:space="preserve"> der vertrauten vier Wände, wesh</w:t>
      </w:r>
      <w:r>
        <w:t>alb Sie sich auch keinerlei Gedanken über ein passendes Outfit machen müssen und sich zudem die Kosten für Drinks und Snacks sparen können, die in einer traditionellen Spielbank durchaus der Rede wert sein können. Sie haben also die Chance, bereits vor dem</w:t>
      </w:r>
      <w:r>
        <w:t xml:space="preserve"> eigentlichen Spielbeginn einiges an Ausgaben einzusparen und sich gemütlich für den Casinoabend im heimischen Wohnzimmer einzurichten.</w:t>
      </w:r>
    </w:p>
    <w:p w14:paraId="00000006" w14:textId="77777777" w:rsidR="001E6E71" w:rsidRDefault="0013091C">
      <w:pPr>
        <w:spacing w:after="200"/>
      </w:pPr>
      <w:r>
        <w:t xml:space="preserve">Hier kommt allerdings auch einer der wenigen Nachteile des </w:t>
      </w:r>
      <w:proofErr w:type="gramStart"/>
      <w:r>
        <w:t>Online Casinospiels</w:t>
      </w:r>
      <w:proofErr w:type="gramEnd"/>
      <w:r>
        <w:t xml:space="preserve"> zum Vorschein. Man muss nämlich zugeben, </w:t>
      </w:r>
      <w:r>
        <w:t xml:space="preserve">dass im </w:t>
      </w:r>
      <w:proofErr w:type="gramStart"/>
      <w:r>
        <w:t>Online Casino</w:t>
      </w:r>
      <w:proofErr w:type="gramEnd"/>
      <w:r>
        <w:t xml:space="preserve"> trotz modernster Methoden niemals die besondere Atmosphäre aufkommen kann, die so manch traditioneller Spielbetrieb bieten kann. Denn viele Glücksspielhäuser können mit einer langen Tradition aufwarten und veranstalten ihre Spiele tei</w:t>
      </w:r>
      <w:r>
        <w:t xml:space="preserve">ls </w:t>
      </w:r>
      <w:hyperlink r:id="rId5">
        <w:r>
          <w:rPr>
            <w:color w:val="1155CC"/>
            <w:u w:val="single"/>
          </w:rPr>
          <w:t>in prunkvollen historischen Gebäuden</w:t>
        </w:r>
      </w:hyperlink>
      <w:r>
        <w:t>. Auch der zwischenmenschliche Kontakt ist online nicht derselbe und somit können in dieser Hinsicht ebenfalls die landbasierten Casinos einen Punkt gutmachen.</w:t>
      </w:r>
    </w:p>
    <w:p w14:paraId="00000007" w14:textId="77777777" w:rsidR="001E6E71" w:rsidRDefault="0013091C">
      <w:pPr>
        <w:pStyle w:val="berschrift2"/>
        <w:spacing w:after="200"/>
      </w:pPr>
      <w:bookmarkStart w:id="2" w:name="_ntyimju4yl5w" w:colFirst="0" w:colLast="0"/>
      <w:bookmarkEnd w:id="2"/>
      <w:r>
        <w:t>Das Spieleangebot</w:t>
      </w:r>
    </w:p>
    <w:p w14:paraId="00000008" w14:textId="77777777" w:rsidR="001E6E71" w:rsidRDefault="0013091C">
      <w:pPr>
        <w:spacing w:after="200"/>
      </w:pPr>
      <w:r>
        <w:t xml:space="preserve">In einem gut sortierten </w:t>
      </w:r>
      <w:proofErr w:type="gramStart"/>
      <w:r>
        <w:t>Online Casino</w:t>
      </w:r>
      <w:proofErr w:type="gramEnd"/>
      <w:r>
        <w:t xml:space="preserve"> müssen Sie auf nichts verzichten, was den geübten Casinogänger erfreut. Ob Sie nun Spielautomaten bevorzugen oder eher dem klassischen Tischspiel beispielsweise in Form von Poker, Roulette und Blackja</w:t>
      </w:r>
      <w:r>
        <w:t xml:space="preserve">ck zugeneigt sind – die virtuellen Spielbanken lassen nichts vermissen, was Sie auch in einem Casino vor Ort vorfinden würden. Einige Anbieter gehen mit ihrem Portfolio sogar noch weit über das hinaus, was Sie in einer traditionellen Spielbank </w:t>
      </w:r>
      <w:r>
        <w:lastRenderedPageBreak/>
        <w:t>geboten beko</w:t>
      </w:r>
      <w:r>
        <w:t xml:space="preserve">mmen. Denn Casinoplattformen im Internet präsentieren neben den Casinospielen teilweise zusätzlich einen eigenen umfangreichen </w:t>
      </w:r>
      <w:proofErr w:type="spellStart"/>
      <w:r>
        <w:t>Sportwettenbereich</w:t>
      </w:r>
      <w:proofErr w:type="spellEnd"/>
      <w:r>
        <w:t xml:space="preserve">, der auch </w:t>
      </w:r>
      <w:hyperlink r:id="rId6">
        <w:r>
          <w:rPr>
            <w:color w:val="1155CC"/>
            <w:u w:val="single"/>
          </w:rPr>
          <w:t>E-Sports</w:t>
        </w:r>
      </w:hyperlink>
      <w:r>
        <w:t xml:space="preserve"> enthält.</w:t>
      </w:r>
    </w:p>
    <w:p w14:paraId="00000009" w14:textId="77777777" w:rsidR="001E6E71" w:rsidRDefault="0013091C">
      <w:pPr>
        <w:spacing w:after="200"/>
      </w:pPr>
      <w:r>
        <w:t>Ein weiterer großer Vorte</w:t>
      </w:r>
      <w:r>
        <w:t>il des digitalen Glücksspiels ist, dass Sie jederzeit an Ihrem bevorzugten Spielautomaten aufs Ganze gehen oder sich dem favorisierten Tischspiel widmen können, denn online ist immer ein Platz für Sie frei. Sie müssen hier niemals auf einen freien Stuhl wa</w:t>
      </w:r>
      <w:r>
        <w:t xml:space="preserve">rten, der Raum ist im </w:t>
      </w:r>
      <w:proofErr w:type="gramStart"/>
      <w:r>
        <w:t>Online Casino</w:t>
      </w:r>
      <w:proofErr w:type="gramEnd"/>
      <w:r>
        <w:t xml:space="preserve"> nicht begrenzt, wie es nun einmal in der traditionellen Spielbank der Fall ist. Viele Plattformen bieten auch ein </w:t>
      </w:r>
      <w:proofErr w:type="gramStart"/>
      <w:r>
        <w:t>Live Casino</w:t>
      </w:r>
      <w:proofErr w:type="gramEnd"/>
      <w:r>
        <w:t xml:space="preserve"> an, in dem Tischspiele und vieles mehr per Livestream in die Wohnzimmer der Spieler übertragen</w:t>
      </w:r>
      <w:r>
        <w:t xml:space="preserve"> werden. Sie spielen dann gegen echte Dealer und kommen dem traditionellen Casinoerlebnis noch näher.</w:t>
      </w:r>
    </w:p>
    <w:p w14:paraId="0000000A" w14:textId="77777777" w:rsidR="001E6E71" w:rsidRDefault="0013091C">
      <w:pPr>
        <w:pStyle w:val="berschrift2"/>
        <w:spacing w:after="200"/>
      </w:pPr>
      <w:bookmarkStart w:id="3" w:name="_wz5lp6iaiba1" w:colFirst="0" w:colLast="0"/>
      <w:bookmarkEnd w:id="3"/>
      <w:r>
        <w:t>Die Bonusangebote</w:t>
      </w:r>
    </w:p>
    <w:p w14:paraId="0000000B" w14:textId="77777777" w:rsidR="001E6E71" w:rsidRDefault="0013091C">
      <w:pPr>
        <w:spacing w:after="200"/>
      </w:pPr>
      <w:r>
        <w:t xml:space="preserve">Für viele Casinospieler sind die zahlreichen Boni, die in </w:t>
      </w:r>
      <w:proofErr w:type="gramStart"/>
      <w:r>
        <w:t>Online Spielsalons</w:t>
      </w:r>
      <w:proofErr w:type="gramEnd"/>
      <w:r>
        <w:t xml:space="preserve"> angeboten werden, der größte Vorteil des virtuellen Casinos</w:t>
      </w:r>
      <w:r>
        <w:t>piels. Denn in den Spielbetrieben vor Ort sind diese teils sehr hohen Prämien nicht anzutreffen. Da es im Internet sehr viele konkurrierende Anbieter von Glücksspielen gibt, versuchen die Betreiber, mit immer spektakuläreren Aktionen auf sich aufmerksam zu</w:t>
      </w:r>
      <w:r>
        <w:t xml:space="preserve"> machen und Spieler zu einer Registrierung zu bewegen. Die Prämien werden entweder in Form von Freispielen ausgegeben, die an bestimmten </w:t>
      </w:r>
      <w:proofErr w:type="gramStart"/>
      <w:r>
        <w:t>Online Spielautomaten</w:t>
      </w:r>
      <w:proofErr w:type="gramEnd"/>
      <w:r>
        <w:t xml:space="preserve"> eingesetzt werden können, oder als Bonusguthaben, das an diversen Spielen der jeweiligen Casinopl</w:t>
      </w:r>
      <w:r>
        <w:t>attform eingesetzt werden kann.</w:t>
      </w:r>
    </w:p>
    <w:p w14:paraId="0000000C" w14:textId="77777777" w:rsidR="001E6E71" w:rsidRDefault="0013091C">
      <w:pPr>
        <w:spacing w:after="200"/>
      </w:pPr>
      <w:r>
        <w:t xml:space="preserve">Besonders begehrt sind dabei Boni, die Spieler ohne Einzahlung erhalten können, die sogenannten </w:t>
      </w:r>
      <w:proofErr w:type="spellStart"/>
      <w:r>
        <w:t>No</w:t>
      </w:r>
      <w:proofErr w:type="spellEnd"/>
      <w:r>
        <w:t xml:space="preserve"> </w:t>
      </w:r>
      <w:proofErr w:type="spellStart"/>
      <w:r>
        <w:t>Deposit</w:t>
      </w:r>
      <w:proofErr w:type="spellEnd"/>
      <w:r>
        <w:t xml:space="preserve"> Boni. Ohne Risiko winken bei diesen Promotionen Chancen auf echte Gewinne. Weitaus häufiger sind allerdings Einzahlun</w:t>
      </w:r>
      <w:r>
        <w:t>gsboni anzutreffen, bei denen der auf das Spielerkonto im Casino eingezahlte Betrag zu einem bestimmten Prozentsatz aufgestockt wird. Die Anzahl der Free Spins und die Höhe des Bonusguthabens fallen je nach Anbieter sehr unterschiedlich aus. Die Casinobetr</w:t>
      </w:r>
      <w:r>
        <w:t xml:space="preserve">eiber versuchen, sich mit immer höheren Angeboten von der Konkurrenz abzusetzen, was einen enormen Vorteil für die Nutzer der </w:t>
      </w:r>
      <w:proofErr w:type="gramStart"/>
      <w:r>
        <w:t>Online Casinos</w:t>
      </w:r>
      <w:proofErr w:type="gramEnd"/>
      <w:r>
        <w:t xml:space="preserve"> darstellt.</w:t>
      </w:r>
    </w:p>
    <w:p w14:paraId="0000000D" w14:textId="77777777" w:rsidR="001E6E71" w:rsidRDefault="0013091C">
      <w:pPr>
        <w:spacing w:after="200"/>
      </w:pPr>
      <w:r>
        <w:t>Bei einem Bonusangebot sollten Sie immer genau auf die anhängigen Bonusbedingungen achten. Vor allem sin</w:t>
      </w:r>
      <w:r>
        <w:t>d dabei faire Umsatzbedingungen wichtig, die erfüllt werden müssen, bevor aus einer Promotion eine Auszahlung erfolgen kann. Ebenfalls sollten die weiteren Bedingungen zum Erhalt und der Nutzung der Bonusprämien studiert werden, denn bei Verstößen wird die</w:t>
      </w:r>
      <w:r>
        <w:t xml:space="preserve"> gesamte Aktion storniert. Auch ein Blick in die AGB ist in diesem Zusammenhang zu empfehlen, dort finden sich häufig genaue Informationen zu ausgeschlossenen Spielen und weiteren Regelungen zu den Bonusangeboten.</w:t>
      </w:r>
    </w:p>
    <w:p w14:paraId="0000000E" w14:textId="77777777" w:rsidR="001E6E71" w:rsidRDefault="0013091C">
      <w:pPr>
        <w:pStyle w:val="berschrift2"/>
        <w:spacing w:after="200"/>
      </w:pPr>
      <w:bookmarkStart w:id="4" w:name="_5v3wtt87v7rj" w:colFirst="0" w:colLast="0"/>
      <w:bookmarkEnd w:id="4"/>
      <w:proofErr w:type="gramStart"/>
      <w:r>
        <w:lastRenderedPageBreak/>
        <w:t>Online Casinos</w:t>
      </w:r>
      <w:proofErr w:type="gramEnd"/>
      <w:r>
        <w:t xml:space="preserve"> haben viele Vorteile gegenü</w:t>
      </w:r>
      <w:r>
        <w:t>ber traditionellen Spielhallen</w:t>
      </w:r>
    </w:p>
    <w:p w14:paraId="0000000F" w14:textId="77777777" w:rsidR="001E6E71" w:rsidRDefault="0013091C">
      <w:r>
        <w:t xml:space="preserve">Grundsätzlich kann man festhalten, dass den Nutzer beim </w:t>
      </w:r>
      <w:proofErr w:type="gramStart"/>
      <w:r>
        <w:t>Online Glücksspiel</w:t>
      </w:r>
      <w:proofErr w:type="gramEnd"/>
      <w:r>
        <w:t xml:space="preserve"> jede Menge Vorteile erwarten, die er nicht in einer Spielbank vor Ort geboten bekommt. Bonusprämien und eine nahezu grenzenlose Spieleauswahl mit viel</w:t>
      </w:r>
      <w:r>
        <w:t>erlei Abwechslung ergeben ein Angebot, dass von einem Glücksspielbetrieb vor Ort nicht geleistet werden kann. Die traditionellen Spielbanken leben von ihrem Flair und dem Spielerlebnis in der Gesellschaft Gleichgesinnter. Spielen Sie online aber nur bei ve</w:t>
      </w:r>
      <w:r>
        <w:t>rtrauenswürdigen Anbietern, die im Besitz einer gültigen Glücksspiellizenz sind!</w:t>
      </w:r>
    </w:p>
    <w:sectPr w:rsidR="001E6E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71"/>
    <w:rsid w:val="0013091C"/>
    <w:rsid w:val="001E6E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23890-073D-4DEC-8F89-801D01AC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outlineLvl w:val="0"/>
    </w:pPr>
    <w:rPr>
      <w:sz w:val="40"/>
      <w:szCs w:val="40"/>
    </w:rPr>
  </w:style>
  <w:style w:type="paragraph" w:styleId="berschrift2">
    <w:name w:val="heading 2"/>
    <w:basedOn w:val="Standard"/>
    <w:next w:val="Standard"/>
    <w:uiPriority w:val="9"/>
    <w:unhideWhenUsed/>
    <w:qFormat/>
    <w:pPr>
      <w:keepNext/>
      <w:keepLines/>
      <w:spacing w:before="360" w:after="80"/>
      <w:outlineLvl w:val="1"/>
    </w:pPr>
    <w:rPr>
      <w:sz w:val="32"/>
      <w:szCs w:val="32"/>
    </w:rPr>
  </w:style>
  <w:style w:type="paragraph" w:styleId="berschrift3">
    <w:name w:val="heading 3"/>
    <w:basedOn w:val="Standard"/>
    <w:next w:val="Standard"/>
    <w:uiPriority w:val="9"/>
    <w:semiHidden/>
    <w:unhideWhenUsed/>
    <w:qFormat/>
    <w:pPr>
      <w:keepNext/>
      <w:keepLines/>
      <w:spacing w:before="280" w:after="80"/>
      <w:outlineLvl w:val="2"/>
    </w:pPr>
    <w:rPr>
      <w:sz w:val="28"/>
      <w:szCs w:val="28"/>
      <w:u w:val="single"/>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E-Sport" TargetMode="External"/><Relationship Id="rId5" Type="http://schemas.openxmlformats.org/officeDocument/2006/relationships/hyperlink" Target="https://www.casino-baden-baden.de/de/" TargetMode="External"/><Relationship Id="rId4" Type="http://schemas.openxmlformats.org/officeDocument/2006/relationships/hyperlink" Target="https://onlinecasinomitstartguthaben.org/test-vergleich/ice-cas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5204</Characters>
  <Application>Microsoft Office Word</Application>
  <DocSecurity>4</DocSecurity>
  <Lines>43</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2022-10-19T09:21:00Z</dcterms:created>
  <dcterms:modified xsi:type="dcterms:W3CDTF">2022-10-19T09:21:00Z</dcterms:modified>
</cp:coreProperties>
</file>