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594EB" w14:textId="045C474C" w:rsidR="00964CE2" w:rsidRDefault="00964CE2" w:rsidP="00964CE2">
      <w:pPr>
        <w:rPr>
          <w:rFonts w:cstheme="minorHAnsi"/>
          <w:color w:val="000000"/>
        </w:rPr>
      </w:pPr>
      <w:r w:rsidRPr="00800A9A">
        <w:rPr>
          <w:rFonts w:cstheme="minorHAnsi"/>
          <w:b/>
          <w:bCs/>
        </w:rPr>
        <w:t>Title:</w:t>
      </w:r>
      <w:r w:rsidRPr="00800A9A">
        <w:rPr>
          <w:rFonts w:cstheme="minorHAnsi"/>
          <w:color w:val="000000"/>
        </w:rPr>
        <w:t xml:space="preserve"> </w:t>
      </w:r>
      <w:r w:rsidR="0015277B" w:rsidRPr="0015277B">
        <w:rPr>
          <w:rFonts w:cstheme="minorHAnsi"/>
          <w:color w:val="000000"/>
        </w:rPr>
        <w:t>Ein Einblick in die Welt der 3D-Videoanimation</w:t>
      </w:r>
    </w:p>
    <w:p w14:paraId="4C3EE924" w14:textId="77777777" w:rsidR="00964CE2" w:rsidRPr="00800A9A" w:rsidRDefault="00964CE2" w:rsidP="00964CE2"/>
    <w:p w14:paraId="2482E7F7" w14:textId="5882B7A7" w:rsidR="00964CE2" w:rsidRPr="0053416E" w:rsidRDefault="00964CE2" w:rsidP="00964CE2">
      <w:pPr>
        <w:pStyle w:val="KeinLeerraum"/>
        <w:rPr>
          <w:b/>
          <w:bCs/>
        </w:rPr>
      </w:pPr>
      <w:r w:rsidRPr="004D4175">
        <w:rPr>
          <w:b/>
          <w:bCs/>
        </w:rPr>
        <w:t xml:space="preserve">Meta-Description: </w:t>
      </w:r>
      <w:r w:rsidR="0015277B" w:rsidRPr="0015277B">
        <w:t>Entdecken Sie die Zukunft der 3D-Videoanimation und ihren Einfluss auf Unterhaltung, Architektur und Medizin.</w:t>
      </w:r>
    </w:p>
    <w:p w14:paraId="4D09B90F" w14:textId="77777777" w:rsidR="00964CE2" w:rsidRPr="004D4175" w:rsidRDefault="00964CE2" w:rsidP="00964CE2"/>
    <w:p w14:paraId="090D557C" w14:textId="51A6BB2A" w:rsidR="00964CE2" w:rsidRPr="005D77F9" w:rsidRDefault="00964CE2" w:rsidP="00964CE2">
      <w:r w:rsidRPr="00B53D5E">
        <w:rPr>
          <w:b/>
          <w:bCs/>
        </w:rPr>
        <w:t>IMG</w:t>
      </w:r>
      <w:r>
        <w:rPr>
          <w:b/>
          <w:bCs/>
        </w:rPr>
        <w:t xml:space="preserve">: </w:t>
      </w:r>
      <w:r w:rsidR="005D77F9" w:rsidRPr="005D77F9">
        <w:t>https://unsplash.com/de/fotos/grafische-benutzeroberflache-JKfDuqD90pI</w:t>
      </w:r>
    </w:p>
    <w:p w14:paraId="557F8335" w14:textId="0C10980E" w:rsidR="00964CE2" w:rsidRDefault="0015277B" w:rsidP="0015277B">
      <w:pPr>
        <w:pStyle w:val="berschrift1"/>
      </w:pPr>
      <w:r w:rsidRPr="0015277B">
        <w:t>Die Zukunft der Visualisierung: Ein Einblick in die Welt der 3D-Videoanimation</w:t>
      </w:r>
    </w:p>
    <w:p w14:paraId="28DF3C57" w14:textId="77777777" w:rsidR="0015277B" w:rsidRDefault="0015277B" w:rsidP="0015277B">
      <w:r>
        <w:t>Die Welt der 3D-Videoanimation hat sich in den letzten Jahrzehnten rasant entwickelt und ist heute ein unverzichtbares Werkzeug in einer Vielzahl von Branchen, von der Unterhaltung über die Architektur bis hin zur Medizin. Mit den fortschrittlichen Technologien und Software, die ständig weiterentwickelt werden, stehen wir nun am Rande einer neuen Ära der Visualisierung, die das Potenzial hat, unsere Wahrnehmung von Realität und Fiktion grundlegend zu verändern.</w:t>
      </w:r>
    </w:p>
    <w:p w14:paraId="171A9A18" w14:textId="77777777" w:rsidR="0015277B" w:rsidRDefault="0015277B" w:rsidP="0015277B"/>
    <w:p w14:paraId="72963EF1" w14:textId="77777777" w:rsidR="0015277B" w:rsidRDefault="0015277B" w:rsidP="0015277B">
      <w:pPr>
        <w:pStyle w:val="berschrift2"/>
      </w:pPr>
      <w:r>
        <w:t>Revolutionierung der Unterhaltungsindustrie</w:t>
      </w:r>
    </w:p>
    <w:p w14:paraId="08F9948C" w14:textId="06A14767" w:rsidR="0015277B" w:rsidRDefault="001559DB" w:rsidP="0015277B">
      <w:hyperlink r:id="rId4" w:history="1">
        <w:r w:rsidR="00A73B27" w:rsidRPr="000046C2">
          <w:rPr>
            <w:rStyle w:val="Hyperlink"/>
          </w:rPr>
          <w:t>Das</w:t>
        </w:r>
        <w:r w:rsidR="0015277B" w:rsidRPr="000046C2">
          <w:rPr>
            <w:rStyle w:val="Hyperlink"/>
          </w:rPr>
          <w:t xml:space="preserve"> 3D</w:t>
        </w:r>
        <w:r w:rsidR="00A73B27" w:rsidRPr="000046C2">
          <w:rPr>
            <w:rStyle w:val="Hyperlink"/>
          </w:rPr>
          <w:t xml:space="preserve"> Video</w:t>
        </w:r>
        <w:r w:rsidR="0015277B" w:rsidRPr="000046C2">
          <w:rPr>
            <w:rStyle w:val="Hyperlink"/>
          </w:rPr>
          <w:t xml:space="preserve"> hat die Unterhaltungsindustrie revolutioniert</w:t>
        </w:r>
      </w:hyperlink>
      <w:r w:rsidR="0015277B">
        <w:t xml:space="preserve">, indem </w:t>
      </w:r>
      <w:r w:rsidR="00A73B27">
        <w:t>es</w:t>
      </w:r>
      <w:r w:rsidR="0015277B">
        <w:t xml:space="preserve"> Filmemachern und Spieleentwicklern die Werkzeuge an die Hand gibt, um immersive Welten und Charaktere mit einem Grad an Detail und Realismus zu schaffen, der zuvor unvorstellbar war. Moderne Animationsfilme und Videospiele nutzen 3D-Animation, um komplexe Geschichten zu erzählen und den Zuschauer oder Spieler tiefer in ihre fiktiven Universen einzutauchen. Die Fähigkeit, jede erdenkliche Umgebung oder Kreatur zu erschaffen, hat die kreative Freiheit der Künstler erweitert und zu einem goldenen Zeitalter der visuellen Erzählkunst geführt.</w:t>
      </w:r>
    </w:p>
    <w:p w14:paraId="69C46F09" w14:textId="77777777" w:rsidR="0015277B" w:rsidRDefault="0015277B" w:rsidP="0015277B"/>
    <w:p w14:paraId="2FE4A49B" w14:textId="77777777" w:rsidR="0015277B" w:rsidRDefault="0015277B" w:rsidP="0015277B">
      <w:r>
        <w:t xml:space="preserve">Mit dem Aufkommen von Virtual Reality (VR) und </w:t>
      </w:r>
      <w:proofErr w:type="spellStart"/>
      <w:r>
        <w:t>Augmented</w:t>
      </w:r>
      <w:proofErr w:type="spellEnd"/>
      <w:r>
        <w:t xml:space="preserve"> Reality (AR) wird die 3D-Videoanimation nun auch dazu verwendet, noch immersivere Erlebnisse zu schaffen. Diese Technologien ermöglichen es den Nutzern, in eine vollständig animierte Welt einzutauchen oder digitale Elemente in die reale Welt zu integrieren, was das Potenzial hat, die Art und Weise, wie wir Spiele spielen, Filme schauen und sogar interagieren, zu revolutionieren.</w:t>
      </w:r>
    </w:p>
    <w:p w14:paraId="718B9D35" w14:textId="77777777" w:rsidR="0015277B" w:rsidRDefault="0015277B" w:rsidP="0015277B"/>
    <w:p w14:paraId="141ADE5C" w14:textId="77777777" w:rsidR="0015277B" w:rsidRDefault="0015277B" w:rsidP="0015277B">
      <w:pPr>
        <w:pStyle w:val="berschrift2"/>
      </w:pPr>
      <w:r>
        <w:t>Durchbrüche in der Architektur und im Design</w:t>
      </w:r>
    </w:p>
    <w:p w14:paraId="65D13CAC" w14:textId="228AFC51" w:rsidR="0015277B" w:rsidRDefault="0015277B" w:rsidP="0015277B">
      <w:r>
        <w:t xml:space="preserve">In der Architektur und im </w:t>
      </w:r>
      <w:hyperlink r:id="rId5" w:history="1">
        <w:r w:rsidRPr="00A73B27">
          <w:rPr>
            <w:rStyle w:val="Hyperlink"/>
          </w:rPr>
          <w:t>Design</w:t>
        </w:r>
      </w:hyperlink>
      <w:r>
        <w:t xml:space="preserve"> spielt die 3D-Videoanimation eine entscheidende Rolle bei der Visualisierung von Projekten vor ihrer Realisierung. Architekten und Designer nutzen 3D-Modelle, um Bauwerke und Produkte zu entwerfen, zu modifizieren und zu perfektionieren, lange bevor der erste Spatenstich erfolgt oder der erste Prototyp hergestellt wird. Diese Visualisierungen helfen nicht nur bei der Kommunikation von Ideen mit Kunden und Stakeholdern, sondern ermöglichen es den Kreativen auch, ihre Entwürfe aus jedem Blickwinkel zu betrachten und potenzielle Probleme frühzeitig zu identifizieren.</w:t>
      </w:r>
    </w:p>
    <w:p w14:paraId="271176BE" w14:textId="77777777" w:rsidR="0015277B" w:rsidRDefault="0015277B" w:rsidP="0015277B"/>
    <w:p w14:paraId="64050BD9" w14:textId="77777777" w:rsidR="0015277B" w:rsidRDefault="0015277B" w:rsidP="0015277B">
      <w:r>
        <w:t>Darüber hinaus ermöglichen es fortschrittliche Simulationstechniken, wie beispielsweise Lichtsimulation und Materialanalyse, Architekten und Designern, die Auswirkungen ihrer Entwürfe auf die Umwelt und deren Bewohner genau zu verstehen. Dies führt zu effizienteren, nachhaltigeren und ästhetisch ansprechenderen Lösungen.</w:t>
      </w:r>
    </w:p>
    <w:p w14:paraId="30A45FD8" w14:textId="77777777" w:rsidR="0015277B" w:rsidRDefault="0015277B" w:rsidP="0015277B"/>
    <w:p w14:paraId="2CFDBD68" w14:textId="77777777" w:rsidR="0015277B" w:rsidRDefault="0015277B" w:rsidP="0015277B">
      <w:pPr>
        <w:pStyle w:val="berschrift2"/>
      </w:pPr>
      <w:r>
        <w:lastRenderedPageBreak/>
        <w:t>Fortschritte in der Medizin und Wissenschaft</w:t>
      </w:r>
    </w:p>
    <w:p w14:paraId="1D5813C1" w14:textId="5B36D21F" w:rsidR="0015277B" w:rsidRDefault="0015277B" w:rsidP="0015277B">
      <w:r>
        <w:t xml:space="preserve">Die 3D-Videoanimation findet auch in der Medizin und Wissenschaft breite Anwendung und ermöglicht es Fachleuten, komplexe biologische Prozesse und medizinische Verfahren auf eine Weise zu visualisieren und zu verstehen, die mit traditionellen Methoden nicht möglich wäre. Durch die Animation von 3D-Modellen </w:t>
      </w:r>
      <w:hyperlink r:id="rId6" w:history="1">
        <w:r w:rsidRPr="00A73B27">
          <w:rPr>
            <w:rStyle w:val="Hyperlink"/>
          </w:rPr>
          <w:t>menschlicher Anatomie</w:t>
        </w:r>
      </w:hyperlink>
      <w:r>
        <w:t xml:space="preserve"> können Mediziner zum Beispiel chirurgische Eingriffe simulieren oder die Wirkungsweise von Medikamenten auf molekularer Ebene darstellen.</w:t>
      </w:r>
    </w:p>
    <w:p w14:paraId="56FA85D7" w14:textId="77777777" w:rsidR="0015277B" w:rsidRDefault="0015277B" w:rsidP="0015277B"/>
    <w:p w14:paraId="63ED61D2" w14:textId="77777777" w:rsidR="0015277B" w:rsidRDefault="0015277B" w:rsidP="0015277B">
      <w:r>
        <w:t>Diese Visualisierungen sind nicht nur wertvolle Lehrmittel in der medizinischen Ausbildung, sondern unterstützen auch die Forschung und Entwicklung neuer Therapien. Darüber hinaus eröffnet die Kombination von 3D-Animation mit VR und AR neue Möglichkeiten für die Patientenbetreuung, indem sie beispielsweise bei der Schmerzlinderung oder der Rehabilitation nach Schlaganfällen eingesetzt wird.</w:t>
      </w:r>
    </w:p>
    <w:p w14:paraId="24CE9187" w14:textId="77777777" w:rsidR="0015277B" w:rsidRDefault="0015277B" w:rsidP="0015277B"/>
    <w:p w14:paraId="23B1B286" w14:textId="77777777" w:rsidR="0015277B" w:rsidRDefault="0015277B" w:rsidP="0015277B">
      <w:pPr>
        <w:pStyle w:val="berschrift2"/>
      </w:pPr>
      <w:r>
        <w:t>Blick in die Zukunft</w:t>
      </w:r>
    </w:p>
    <w:p w14:paraId="731A8748" w14:textId="77777777" w:rsidR="0015277B" w:rsidRDefault="0015277B" w:rsidP="0015277B">
      <w:r>
        <w:t>Die Zukunft der 3D-Videoanimation sieht vielversprechend aus, mit Entwicklungen, die auf eine noch größere Realitätsnähe, Interaktivität und Zugänglichkeit hinweisen. Technologien wie Künstliche Intelligenz (KI) und maschinelles Lernen werden zunehmend in den Animationsprozess integriert, um die Erstellung von Animationen zu beschleunigen und zu vereinfachen. Dies könnte zu einem Punkt führen, an dem realistische 3D-Animationen schnell und kostengünstig genug produziert werden können, um in noch mehr Bereichen des täglichen Lebens Anwendung zu finden.</w:t>
      </w:r>
    </w:p>
    <w:p w14:paraId="5BC4D5BB" w14:textId="77777777" w:rsidR="0015277B" w:rsidRDefault="0015277B" w:rsidP="0015277B"/>
    <w:p w14:paraId="44D2E56C" w14:textId="29485B73" w:rsidR="0015277B" w:rsidRPr="0015277B" w:rsidRDefault="0015277B" w:rsidP="0015277B">
      <w:r>
        <w:t>Zudem könnten fortschrittliche Rendering-Techniken und die Weiterentwicklung von VR und AR zu noch immersiveren und interaktiveren Erfahrungen führen, die die Grenzen zwischen der realen und der digitalen Welt weiter verwischen. Insgesamt steht die Welt der 3D-Videoanimation am Beginn einer aufregenden Ära, die das Potenzial hat, nicht nur die Art und Weise, wie wir unterhalten werden, sondern auch, wie wir lernen, entwerfen und interagieren, neu zu definieren.</w:t>
      </w:r>
    </w:p>
    <w:sectPr w:rsidR="0015277B" w:rsidRPr="0015277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CE2"/>
    <w:rsid w:val="000046C2"/>
    <w:rsid w:val="0015277B"/>
    <w:rsid w:val="001559DB"/>
    <w:rsid w:val="005D77F9"/>
    <w:rsid w:val="00767836"/>
    <w:rsid w:val="00964CE2"/>
    <w:rsid w:val="00A73B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1253C"/>
  <w15:chartTrackingRefBased/>
  <w15:docId w15:val="{C29AD466-721A-2347-A7BA-D912A863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4CE2"/>
  </w:style>
  <w:style w:type="paragraph" w:styleId="berschrift1">
    <w:name w:val="heading 1"/>
    <w:basedOn w:val="Standard"/>
    <w:next w:val="Standard"/>
    <w:link w:val="berschrift1Zchn"/>
    <w:uiPriority w:val="9"/>
    <w:qFormat/>
    <w:rsid w:val="00964CE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964CE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64CE2"/>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964CE2"/>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964CE2"/>
    <w:rPr>
      <w:color w:val="0563C1" w:themeColor="hyperlink"/>
      <w:u w:val="single"/>
    </w:rPr>
  </w:style>
  <w:style w:type="paragraph" w:styleId="KeinLeerraum">
    <w:name w:val="No Spacing"/>
    <w:uiPriority w:val="1"/>
    <w:qFormat/>
    <w:rsid w:val="00964CE2"/>
  </w:style>
  <w:style w:type="character" w:styleId="NichtaufgelsteErwhnung">
    <w:name w:val="Unresolved Mention"/>
    <w:basedOn w:val="Absatz-Standardschriftart"/>
    <w:uiPriority w:val="99"/>
    <w:semiHidden/>
    <w:unhideWhenUsed/>
    <w:rsid w:val="00A73B27"/>
    <w:rPr>
      <w:color w:val="605E5C"/>
      <w:shd w:val="clear" w:color="auto" w:fill="E1DFDD"/>
    </w:rPr>
  </w:style>
  <w:style w:type="character" w:styleId="BesuchterLink">
    <w:name w:val="FollowedHyperlink"/>
    <w:basedOn w:val="Absatz-Standardschriftart"/>
    <w:uiPriority w:val="99"/>
    <w:semiHidden/>
    <w:unhideWhenUsed/>
    <w:rsid w:val="000046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enhub.com/de/library/anatomie/anatomie-des-menschen" TargetMode="External"/><Relationship Id="rId5" Type="http://schemas.openxmlformats.org/officeDocument/2006/relationships/hyperlink" Target="https://www.marktmeinungmensch.de/studien/fallstudie-was-designforschung-bringt/" TargetMode="External"/><Relationship Id="rId4" Type="http://schemas.openxmlformats.org/officeDocument/2006/relationships/hyperlink" Target="https://www.videohelden.net/3d-erklaervideo-animation.php"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4386</Characters>
  <Application>Microsoft Office Word</Application>
  <DocSecurity>4</DocSecurity>
  <Lines>36</Lines>
  <Paragraphs>10</Paragraphs>
  <ScaleCrop>false</ScaleCrop>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Ki</dc:creator>
  <cp:keywords/>
  <dc:description/>
  <cp:lastModifiedBy>Gunther Oswalder</cp:lastModifiedBy>
  <cp:revision>2</cp:revision>
  <dcterms:created xsi:type="dcterms:W3CDTF">2024-02-20T17:30:00Z</dcterms:created>
  <dcterms:modified xsi:type="dcterms:W3CDTF">2024-02-20T17:30:00Z</dcterms:modified>
</cp:coreProperties>
</file>